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640F3" w14:textId="7E7EDA38" w:rsidR="00D65ADA" w:rsidRDefault="00D65ADA" w:rsidP="00166D56">
      <w:pPr>
        <w:jc w:val="both"/>
        <w:rPr>
          <w:b/>
          <w:bCs/>
          <w:sz w:val="40"/>
          <w:szCs w:val="40"/>
        </w:rPr>
      </w:pPr>
    </w:p>
    <w:p w14:paraId="7ACECB51" w14:textId="6A5AD597" w:rsidR="00D65ADA" w:rsidRPr="00D65ADA" w:rsidRDefault="00D65ADA" w:rsidP="00D65ADA">
      <w:pPr>
        <w:jc w:val="right"/>
        <w:rPr>
          <w:i/>
          <w:iCs/>
          <w:sz w:val="24"/>
          <w:szCs w:val="24"/>
        </w:rPr>
      </w:pPr>
      <w:r w:rsidRPr="00D65ADA">
        <w:rPr>
          <w:i/>
          <w:iCs/>
          <w:sz w:val="24"/>
          <w:szCs w:val="24"/>
        </w:rPr>
        <w:t>Informacja prasowa</w:t>
      </w:r>
    </w:p>
    <w:p w14:paraId="66F99C63" w14:textId="77777777" w:rsidR="00D65ADA" w:rsidRDefault="00D65ADA" w:rsidP="00D65ADA">
      <w:pPr>
        <w:jc w:val="center"/>
        <w:rPr>
          <w:b/>
          <w:bCs/>
          <w:sz w:val="40"/>
          <w:szCs w:val="40"/>
        </w:rPr>
      </w:pPr>
    </w:p>
    <w:p w14:paraId="01D2FCF5" w14:textId="3CF39075" w:rsidR="00166D56" w:rsidRDefault="00166D56" w:rsidP="00D65ADA">
      <w:pPr>
        <w:jc w:val="center"/>
        <w:rPr>
          <w:b/>
          <w:bCs/>
          <w:sz w:val="40"/>
          <w:szCs w:val="40"/>
        </w:rPr>
      </w:pPr>
      <w:r w:rsidRPr="00D65ADA">
        <w:rPr>
          <w:b/>
          <w:bCs/>
          <w:sz w:val="40"/>
          <w:szCs w:val="40"/>
        </w:rPr>
        <w:t>Backpacking - przewodnik dla początkujących</w:t>
      </w:r>
      <w:r w:rsidR="00D65ADA">
        <w:rPr>
          <w:b/>
          <w:bCs/>
          <w:sz w:val="40"/>
          <w:szCs w:val="40"/>
        </w:rPr>
        <w:t xml:space="preserve"> od Columbia Sportswear</w:t>
      </w:r>
    </w:p>
    <w:p w14:paraId="37C7412E" w14:textId="77777777" w:rsidR="00D65ADA" w:rsidRDefault="00D65ADA" w:rsidP="00F014C2">
      <w:pPr>
        <w:jc w:val="both"/>
        <w:rPr>
          <w:b/>
          <w:bCs/>
          <w:sz w:val="40"/>
          <w:szCs w:val="40"/>
        </w:rPr>
      </w:pPr>
    </w:p>
    <w:p w14:paraId="61447072" w14:textId="3E80C34A" w:rsidR="00F014C2" w:rsidRPr="00D65ADA" w:rsidRDefault="00166D56" w:rsidP="00F014C2">
      <w:pPr>
        <w:jc w:val="both"/>
        <w:rPr>
          <w:b/>
          <w:bCs/>
        </w:rPr>
      </w:pPr>
      <w:r w:rsidRPr="00D65ADA">
        <w:rPr>
          <w:b/>
          <w:bCs/>
        </w:rPr>
        <w:t>Wędrówki z plecakiem to jedna z najbardziej naturalnych form powrotu do natury</w:t>
      </w:r>
      <w:r w:rsidR="00702149" w:rsidRPr="00D65ADA">
        <w:rPr>
          <w:b/>
          <w:bCs/>
        </w:rPr>
        <w:t xml:space="preserve"> i </w:t>
      </w:r>
      <w:r w:rsidRPr="00D65ADA">
        <w:rPr>
          <w:b/>
          <w:bCs/>
        </w:rPr>
        <w:t>prawdziwy test samowystarczalności.</w:t>
      </w:r>
      <w:r w:rsidR="00F014C2" w:rsidRPr="00D65ADA">
        <w:rPr>
          <w:b/>
          <w:bCs/>
        </w:rPr>
        <w:t xml:space="preserve"> Backpacking to zasadniczo każda wycieczka piesza, podczas której nosisz sprzęt na plecach i rozbijasz obóz na szlaku na noc. Niezależnie od tego , czy wybierasz się na krótką wędrówkę z jednym noclegiem, czy planujesz wędrować przez kilka dni,  musisz </w:t>
      </w:r>
      <w:r w:rsidR="00397ABF" w:rsidRPr="00D65ADA">
        <w:rPr>
          <w:b/>
          <w:bCs/>
        </w:rPr>
        <w:t xml:space="preserve">pamiętać o </w:t>
      </w:r>
      <w:r w:rsidR="00D65ADA">
        <w:rPr>
          <w:b/>
          <w:bCs/>
        </w:rPr>
        <w:t xml:space="preserve">wyborze odpowiednich butów i ubrań, </w:t>
      </w:r>
      <w:r w:rsidR="00397ABF" w:rsidRPr="00D65ADA">
        <w:rPr>
          <w:b/>
          <w:bCs/>
        </w:rPr>
        <w:t xml:space="preserve">które zapewnią ci </w:t>
      </w:r>
      <w:r w:rsidR="00D65ADA">
        <w:rPr>
          <w:b/>
          <w:bCs/>
        </w:rPr>
        <w:t xml:space="preserve">komfort i </w:t>
      </w:r>
      <w:r w:rsidR="00397ABF" w:rsidRPr="00D65ADA">
        <w:rPr>
          <w:b/>
          <w:bCs/>
        </w:rPr>
        <w:t xml:space="preserve">bezpieczeństwo na szlaku. Oto kilka porad od Columbia Sportswear. </w:t>
      </w:r>
    </w:p>
    <w:p w14:paraId="6DD563DC" w14:textId="4E027C02" w:rsidR="00F014C2" w:rsidRPr="00D65ADA" w:rsidRDefault="00F014C2" w:rsidP="00F014C2">
      <w:pPr>
        <w:jc w:val="both"/>
      </w:pPr>
      <w:r w:rsidRPr="00D65ADA">
        <w:t xml:space="preserve">Pierwszą rzeczą, której będziesz potrzebować, jest </w:t>
      </w:r>
      <w:r w:rsidR="001915B7">
        <w:t xml:space="preserve">lekki i wystarczająco duży </w:t>
      </w:r>
      <w:r w:rsidRPr="00D65ADA">
        <w:t xml:space="preserve">plecak. </w:t>
      </w:r>
      <w:r w:rsidR="00397ABF" w:rsidRPr="00D65ADA">
        <w:t>Trzeba</w:t>
      </w:r>
      <w:r w:rsidRPr="00D65ADA">
        <w:t xml:space="preserve"> pamiętać, że jednym z największych błędów początkujących </w:t>
      </w:r>
      <w:proofErr w:type="spellStart"/>
      <w:r w:rsidRPr="00D65ADA">
        <w:t>backpackerów</w:t>
      </w:r>
      <w:proofErr w:type="spellEnd"/>
      <w:r w:rsidRPr="00D65ADA">
        <w:t xml:space="preserve"> jest przeładowanie plecaka. Dlatego ważne jest, aby </w:t>
      </w:r>
      <w:r w:rsidR="00397ABF" w:rsidRPr="00D65ADA">
        <w:t xml:space="preserve">zabrać ze sobą tylko to, co niezbędne, a także rozłożyć </w:t>
      </w:r>
      <w:r w:rsidRPr="00D65ADA">
        <w:t xml:space="preserve"> obciążeni</w:t>
      </w:r>
      <w:r w:rsidR="00397ABF" w:rsidRPr="00D65ADA">
        <w:t xml:space="preserve">e </w:t>
      </w:r>
      <w:r w:rsidRPr="00D65ADA">
        <w:t xml:space="preserve">na całą grupę - jedna osoba </w:t>
      </w:r>
      <w:r w:rsidR="00397ABF" w:rsidRPr="00D65ADA">
        <w:t xml:space="preserve">może nieść </w:t>
      </w:r>
      <w:r w:rsidRPr="00D65ADA">
        <w:t>namiot, a druga na przykład kuchenkę.</w:t>
      </w:r>
    </w:p>
    <w:p w14:paraId="63EFE90B" w14:textId="138B01F2" w:rsidR="00397ABF" w:rsidRPr="00D65ADA" w:rsidRDefault="00397ABF" w:rsidP="00397ABF">
      <w:pPr>
        <w:jc w:val="both"/>
        <w:rPr>
          <w:b/>
        </w:rPr>
      </w:pPr>
      <w:r w:rsidRPr="00D65ADA">
        <w:rPr>
          <w:b/>
        </w:rPr>
        <w:t xml:space="preserve">Wygodne obuwie i warstwowe ubranie </w:t>
      </w:r>
    </w:p>
    <w:p w14:paraId="05CC4150" w14:textId="42433C80" w:rsidR="00397ABF" w:rsidRPr="00D65ADA" w:rsidRDefault="000B5C07" w:rsidP="00397ABF">
      <w:pPr>
        <w:jc w:val="both"/>
      </w:pPr>
      <w:r w:rsidRPr="00D65ADA">
        <w:t xml:space="preserve">Buty należą do najważniejszych elementów ekwipunku. Obuwie musi być trwałe i zapewniać odpowiednie wsparcie i amortyzację, aby uniknąć obciążenia stóp i </w:t>
      </w:r>
      <w:proofErr w:type="spellStart"/>
      <w:r w:rsidRPr="00D65ADA">
        <w:t>odparzeń</w:t>
      </w:r>
      <w:proofErr w:type="spellEnd"/>
      <w:r w:rsidRPr="00D65ADA">
        <w:t xml:space="preserve">. </w:t>
      </w:r>
      <w:r w:rsidRPr="00D65ADA">
        <w:rPr>
          <w:bCs/>
        </w:rPr>
        <w:t>Z kolei warstwowe</w:t>
      </w:r>
      <w:r w:rsidR="00397ABF" w:rsidRPr="00D65ADA">
        <w:rPr>
          <w:bCs/>
        </w:rPr>
        <w:t xml:space="preserve"> ubranie pozwalające regulować poziom ciepła pozwoli szybko reagować na zmieniające się warunki. Może to być najprostszy zestaw: koszulka turystyczna, polar oraz lekka kurtka, lub wersja na wędrówkę w chłodniejsze dni, przy potencjalnie niesprzyjającej pogodzie, czyli:  tradycyjny trzyczęściowy system składający się z warstwy termicznej, ocieplanej warstwy środkowej i wodoodpornej warstwy zewnętrznej. W tworzeniu warstwowego zestawienia na jesienne wędrówki z pewnością przydadzą się następujące </w:t>
      </w:r>
      <w:r w:rsidR="00397ABF" w:rsidRPr="001915B7">
        <w:rPr>
          <w:b/>
        </w:rPr>
        <w:t>produkty</w:t>
      </w:r>
      <w:r w:rsidR="00D65ADA" w:rsidRPr="001915B7">
        <w:rPr>
          <w:b/>
        </w:rPr>
        <w:t xml:space="preserve"> z kolekcji jesień-zima 2024 od Columbia Sportswear</w:t>
      </w:r>
      <w:r w:rsidR="00397ABF" w:rsidRPr="00D65ADA">
        <w:rPr>
          <w:bCs/>
        </w:rPr>
        <w:t>:</w:t>
      </w:r>
    </w:p>
    <w:p w14:paraId="3A1977DD" w14:textId="5CB9D72C" w:rsidR="005F532E" w:rsidRPr="00D65ADA" w:rsidRDefault="00342604" w:rsidP="005F532E">
      <w:pPr>
        <w:rPr>
          <w:b/>
          <w:bCs/>
        </w:rPr>
      </w:pPr>
      <w:r w:rsidRPr="00D65ADA">
        <w:rPr>
          <w:noProof/>
        </w:rPr>
        <w:drawing>
          <wp:anchor distT="0" distB="0" distL="114300" distR="114300" simplePos="0" relativeHeight="251658240" behindDoc="0" locked="0" layoutInCell="1" allowOverlap="1" wp14:anchorId="63066053" wp14:editId="06AA354F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2541270" cy="143827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26194" w14:textId="025D109F" w:rsidR="003C4E48" w:rsidRDefault="00514581" w:rsidP="005F532E">
      <w:pPr>
        <w:jc w:val="both"/>
      </w:pPr>
      <w:r w:rsidRPr="00D65ADA">
        <w:t>KONOS™</w:t>
      </w:r>
      <w:r w:rsidR="000B5C07" w:rsidRPr="00D65ADA">
        <w:t xml:space="preserve">, czyli </w:t>
      </w:r>
      <w:r w:rsidRPr="00D65ADA">
        <w:t>seri</w:t>
      </w:r>
      <w:r w:rsidR="005F532E" w:rsidRPr="00D65ADA">
        <w:t>a</w:t>
      </w:r>
      <w:r w:rsidRPr="00D65ADA">
        <w:t xml:space="preserve"> obuwia wyposażon</w:t>
      </w:r>
      <w:r w:rsidR="005F532E" w:rsidRPr="00D65ADA">
        <w:t>a</w:t>
      </w:r>
      <w:r w:rsidRPr="00D65ADA">
        <w:t xml:space="preserve"> w technologię</w:t>
      </w:r>
      <w:r w:rsidR="005F532E" w:rsidRPr="00D65ADA">
        <w:t xml:space="preserve"> </w:t>
      </w:r>
      <w:r w:rsidRPr="00D65ADA">
        <w:t>OMNI-MAX™, łączącą przyczepność, stabilność i amortyzację, zapewniające wysoki komfort i zwrot energii.</w:t>
      </w:r>
      <w:r w:rsidR="005F532E" w:rsidRPr="00D65ADA">
        <w:t xml:space="preserve"> Tegoroczna nowość - model</w:t>
      </w:r>
      <w:r w:rsidRPr="00D65ADA">
        <w:t xml:space="preserve"> </w:t>
      </w:r>
      <w:r w:rsidRPr="00D65ADA">
        <w:rPr>
          <w:b/>
          <w:bCs/>
        </w:rPr>
        <w:t>KONOS™ TRS OUTDRY™</w:t>
      </w:r>
      <w:r w:rsidR="005F532E" w:rsidRPr="00D65ADA">
        <w:rPr>
          <w:b/>
          <w:bCs/>
        </w:rPr>
        <w:t xml:space="preserve"> MID</w:t>
      </w:r>
      <w:r w:rsidR="00DD6A62" w:rsidRPr="00D65ADA">
        <w:t>,</w:t>
      </w:r>
      <w:r w:rsidR="005F532E" w:rsidRPr="00D65ADA">
        <w:t xml:space="preserve"> </w:t>
      </w:r>
      <w:r w:rsidR="00DD6A62" w:rsidRPr="00D65ADA">
        <w:t>dzięki podwyższonej konstrukcji zapewnia doskonałe zabezpieczenie kostki</w:t>
      </w:r>
      <w:r w:rsidRPr="00D65ADA">
        <w:t xml:space="preserve">. </w:t>
      </w:r>
      <w:r w:rsidR="00CA5ADB">
        <w:t>S</w:t>
      </w:r>
      <w:r w:rsidRPr="00D65ADA">
        <w:t>iateczkowa</w:t>
      </w:r>
      <w:r w:rsidR="00CA5ADB">
        <w:t>, wzmacniana</w:t>
      </w:r>
      <w:r w:rsidRPr="00D65ADA">
        <w:t xml:space="preserve"> cholewka </w:t>
      </w:r>
      <w:r w:rsidR="00CA5ADB">
        <w:t>o</w:t>
      </w:r>
      <w:r w:rsidRPr="00D65ADA">
        <w:t xml:space="preserve"> bezszwow</w:t>
      </w:r>
      <w:r w:rsidR="00CA5ADB">
        <w:t>ej</w:t>
      </w:r>
      <w:r w:rsidRPr="00D65ADA">
        <w:t xml:space="preserve"> konstrukcj</w:t>
      </w:r>
      <w:r w:rsidR="00CA5ADB">
        <w:t>i</w:t>
      </w:r>
      <w:r w:rsidRPr="00D65ADA">
        <w:t xml:space="preserve"> </w:t>
      </w:r>
      <w:r w:rsidR="00DD6A62" w:rsidRPr="00D65ADA">
        <w:t>gwarantuje</w:t>
      </w:r>
      <w:r w:rsidRPr="00D65ADA">
        <w:t xml:space="preserve"> odpowiedni poziom komfortu, trwałości i ochrony stóp. Model posiada</w:t>
      </w:r>
      <w:r w:rsidR="005F532E" w:rsidRPr="00D65ADA">
        <w:t xml:space="preserve"> </w:t>
      </w:r>
      <w:r w:rsidRPr="00D65ADA">
        <w:t>wodoodporną, oddychającą membranę OUTDRY™. NAVIC FIT SYSTEM™</w:t>
      </w:r>
      <w:r w:rsidR="002F6AC1">
        <w:t xml:space="preserve"> </w:t>
      </w:r>
      <w:bookmarkStart w:id="0" w:name="_GoBack"/>
      <w:bookmarkEnd w:id="0"/>
      <w:r w:rsidRPr="00D65ADA">
        <w:t>zapewnia naturalną</w:t>
      </w:r>
      <w:r w:rsidR="005F532E" w:rsidRPr="00D65ADA">
        <w:t xml:space="preserve"> </w:t>
      </w:r>
      <w:r w:rsidRPr="00D65ADA">
        <w:t>blokadę śródstopia i zwiększoną stabilność. Inspirowana rozwiązaniami z modeli biegowych, lekka podeszwa</w:t>
      </w:r>
      <w:r w:rsidR="005F532E" w:rsidRPr="00D65ADA">
        <w:t xml:space="preserve"> </w:t>
      </w:r>
      <w:r w:rsidRPr="00D65ADA">
        <w:t>środkowa TECHLITE+™ gwarantuje doskonałą amortyzację i</w:t>
      </w:r>
      <w:r w:rsidR="003C4E48">
        <w:t> </w:t>
      </w:r>
      <w:r w:rsidRPr="00D65ADA">
        <w:t>stabilizuje piętę, zapewniając optymalną</w:t>
      </w:r>
      <w:r w:rsidR="005F532E" w:rsidRPr="00D65ADA">
        <w:t xml:space="preserve"> </w:t>
      </w:r>
      <w:r w:rsidRPr="00D65ADA">
        <w:t xml:space="preserve">równowagę, podczas gdy kopuły kompresyjne pod piętą </w:t>
      </w:r>
    </w:p>
    <w:p w14:paraId="25175D5C" w14:textId="77777777" w:rsidR="003C4E48" w:rsidRDefault="003C4E48" w:rsidP="005F532E">
      <w:pPr>
        <w:jc w:val="both"/>
      </w:pPr>
    </w:p>
    <w:p w14:paraId="33DC8343" w14:textId="6356721E" w:rsidR="00702DD1" w:rsidRDefault="00514581" w:rsidP="005F532E">
      <w:pPr>
        <w:jc w:val="both"/>
      </w:pPr>
      <w:r w:rsidRPr="00D65ADA">
        <w:t>i przednią</w:t>
      </w:r>
      <w:r w:rsidR="005F532E" w:rsidRPr="00D65ADA">
        <w:t xml:space="preserve"> </w:t>
      </w:r>
      <w:r w:rsidRPr="00D65ADA">
        <w:t xml:space="preserve">częścią stopy zwiększają amortyzację, co </w:t>
      </w:r>
      <w:r w:rsidR="00CA5ADB">
        <w:t>poprawia</w:t>
      </w:r>
      <w:r w:rsidRPr="00D65ADA">
        <w:t xml:space="preserve"> komfort</w:t>
      </w:r>
      <w:r w:rsidR="005F532E" w:rsidRPr="00D65ADA">
        <w:t xml:space="preserve"> </w:t>
      </w:r>
      <w:r w:rsidRPr="00D65ADA">
        <w:t xml:space="preserve">i </w:t>
      </w:r>
      <w:r w:rsidR="00CA5ADB">
        <w:t>wzmacnia</w:t>
      </w:r>
      <w:r w:rsidRPr="00D65ADA">
        <w:t xml:space="preserve"> odbicie. Głębokie żłobienia w przedniej części</w:t>
      </w:r>
      <w:r w:rsidR="005F532E" w:rsidRPr="00D65ADA">
        <w:t xml:space="preserve"> </w:t>
      </w:r>
      <w:r w:rsidRPr="00D65ADA">
        <w:t xml:space="preserve">podeszwy </w:t>
      </w:r>
      <w:r w:rsidR="00CA5ADB">
        <w:t>ułatwiają</w:t>
      </w:r>
      <w:r w:rsidRPr="00D65ADA">
        <w:t xml:space="preserve"> szybki marsz. Wreszcie, opatentowana gumowa podeszwa</w:t>
      </w:r>
      <w:r w:rsidR="005F532E" w:rsidRPr="00D65ADA">
        <w:t xml:space="preserve"> </w:t>
      </w:r>
      <w:r w:rsidRPr="00D65ADA">
        <w:t>zewnętrzna</w:t>
      </w:r>
      <w:r w:rsidR="00156C58" w:rsidRPr="00D65ADA">
        <w:t xml:space="preserve"> </w:t>
      </w:r>
      <w:r w:rsidRPr="00D65ADA">
        <w:t>ADAPT TRAX™ ze specjalnie zaprojektowanymi wzorami</w:t>
      </w:r>
      <w:r w:rsidR="007931B7" w:rsidRPr="00D65ADA">
        <w:t xml:space="preserve"> </w:t>
      </w:r>
      <w:r w:rsidRPr="00D65ADA">
        <w:t xml:space="preserve">bieżnika zapewnia wyjątkową przyczepność w </w:t>
      </w:r>
      <w:r w:rsidR="00CA5ADB">
        <w:t>zróżnicowanym terenie</w:t>
      </w:r>
      <w:r w:rsidR="007931B7" w:rsidRPr="00D65ADA">
        <w:t xml:space="preserve">. </w:t>
      </w:r>
      <w:r w:rsidR="00C85314" w:rsidRPr="00D65ADA">
        <w:t xml:space="preserve">Cena: 589,99 PLN. </w:t>
      </w:r>
    </w:p>
    <w:p w14:paraId="0EB0C84E" w14:textId="77777777" w:rsidR="003C4E48" w:rsidRDefault="003C4E48" w:rsidP="00166D56">
      <w:pPr>
        <w:jc w:val="both"/>
      </w:pPr>
    </w:p>
    <w:p w14:paraId="66EEE1E6" w14:textId="7D4EF951" w:rsidR="00166D56" w:rsidRDefault="000B5C07" w:rsidP="00166D56">
      <w:pPr>
        <w:jc w:val="both"/>
        <w:rPr>
          <w:rFonts w:cs="Times New Roman"/>
          <w:sz w:val="24"/>
          <w:szCs w:val="24"/>
        </w:rPr>
      </w:pPr>
      <w:r w:rsidRPr="00D65ADA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216FE54" wp14:editId="5109F2B4">
            <wp:simplePos x="0" y="0"/>
            <wp:positionH relativeFrom="margin">
              <wp:posOffset>3592195</wp:posOffset>
            </wp:positionH>
            <wp:positionV relativeFrom="paragraph">
              <wp:posOffset>8255</wp:posOffset>
            </wp:positionV>
            <wp:extent cx="2310765" cy="23145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66D56" w:rsidRPr="00D65ADA">
        <w:rPr>
          <w:b/>
          <w:bCs/>
        </w:rPr>
        <w:t>Outdry</w:t>
      </w:r>
      <w:proofErr w:type="spellEnd"/>
      <w:r w:rsidR="00166D56" w:rsidRPr="00D65ADA">
        <w:rPr>
          <w:b/>
          <w:bCs/>
        </w:rPr>
        <w:t xml:space="preserve"> Extreme™ </w:t>
      </w:r>
      <w:proofErr w:type="spellStart"/>
      <w:r w:rsidR="00166D56" w:rsidRPr="00D65ADA">
        <w:rPr>
          <w:b/>
          <w:bCs/>
        </w:rPr>
        <w:t>Wyldwood</w:t>
      </w:r>
      <w:proofErr w:type="spellEnd"/>
      <w:r w:rsidR="00166D56" w:rsidRPr="00D65ADA">
        <w:rPr>
          <w:b/>
          <w:bCs/>
        </w:rPr>
        <w:t>™ Shell</w:t>
      </w:r>
      <w:r w:rsidR="00166D56" w:rsidRPr="00D65ADA">
        <w:t xml:space="preserve">  z kolekcji </w:t>
      </w:r>
      <w:proofErr w:type="spellStart"/>
      <w:r w:rsidR="00166D56" w:rsidRPr="00D65ADA">
        <w:t>Titanium</w:t>
      </w:r>
      <w:proofErr w:type="spellEnd"/>
      <w:r w:rsidR="00166D56" w:rsidRPr="00D65ADA">
        <w:t xml:space="preserve"> to kurtka, która w całości została wyprodukowana z poliestru pochodzącego z recyklingu. Zapewnia </w:t>
      </w:r>
      <w:r w:rsidR="006237F9">
        <w:t xml:space="preserve">znakomitą </w:t>
      </w:r>
      <w:r w:rsidR="00166D56" w:rsidRPr="00D65ADA">
        <w:t>wodoodporność</w:t>
      </w:r>
      <w:r w:rsidR="00175D3F">
        <w:t xml:space="preserve"> i</w:t>
      </w:r>
      <w:r w:rsidR="00166D56" w:rsidRPr="00D65ADA">
        <w:t xml:space="preserve"> oddychalność, dzięki czemu sprawdzi się nawet w bardzo niesprzyjających warunkach pogodowych. Została </w:t>
      </w:r>
      <w:r w:rsidR="00A17806">
        <w:t>stworzona przy wykorzystaniu</w:t>
      </w:r>
      <w:r w:rsidR="00166D56" w:rsidRPr="00D65ADA">
        <w:t xml:space="preserve"> najbardziej zaawansowan</w:t>
      </w:r>
      <w:r w:rsidR="002803D0">
        <w:t>ej</w:t>
      </w:r>
      <w:r w:rsidR="003C4E48">
        <w:t xml:space="preserve"> </w:t>
      </w:r>
      <w:r w:rsidR="00444FAB">
        <w:t>konstrukcj</w:t>
      </w:r>
      <w:r w:rsidR="002803D0">
        <w:t>i -</w:t>
      </w:r>
      <w:r w:rsidR="00444FAB">
        <w:t xml:space="preserve"> </w:t>
      </w:r>
      <w:r w:rsidR="00166D56" w:rsidRPr="00D65ADA">
        <w:t> </w:t>
      </w:r>
      <w:proofErr w:type="spellStart"/>
      <w:r w:rsidR="00166D56" w:rsidRPr="00D65ADA">
        <w:t>OutDry</w:t>
      </w:r>
      <w:proofErr w:type="spellEnd"/>
      <w:r w:rsidR="00166D56" w:rsidRPr="00D65ADA">
        <w:t>™ Extreme</w:t>
      </w:r>
      <w:r w:rsidR="002803D0">
        <w:t xml:space="preserve"> – w której </w:t>
      </w:r>
      <w:r w:rsidR="007F7FA1">
        <w:t xml:space="preserve">trwała membrana umieszczona została </w:t>
      </w:r>
      <w:r w:rsidR="00DF6D56">
        <w:t>po zewnętrznej stronie materiału.</w:t>
      </w:r>
      <w:r w:rsidR="00166D56" w:rsidRPr="00D65ADA">
        <w:t xml:space="preserve"> </w:t>
      </w:r>
      <w:r w:rsidR="005E3FEF">
        <w:t xml:space="preserve">Posiada ona </w:t>
      </w:r>
      <w:r w:rsidR="00166D56" w:rsidRPr="00D65ADA">
        <w:t xml:space="preserve">miliony mikroskopijnych otworów, które przepuszczają </w:t>
      </w:r>
      <w:r w:rsidR="00ED5C94">
        <w:t>na z</w:t>
      </w:r>
      <w:r w:rsidR="005D0877">
        <w:t xml:space="preserve">ewnątrz </w:t>
      </w:r>
      <w:r w:rsidR="00166D56" w:rsidRPr="00D65ADA">
        <w:t>parę wodną</w:t>
      </w:r>
      <w:r w:rsidR="00B810FF">
        <w:t xml:space="preserve"> generowaną przez </w:t>
      </w:r>
      <w:r w:rsidR="0063654E">
        <w:t>organizm</w:t>
      </w:r>
      <w:r w:rsidR="005D0877">
        <w:t xml:space="preserve">, uniemożliwiając jednocześnie </w:t>
      </w:r>
      <w:r w:rsidR="00B810FF">
        <w:t xml:space="preserve">dostawanie się </w:t>
      </w:r>
      <w:r w:rsidR="0063654E">
        <w:t xml:space="preserve">do wewnątrz </w:t>
      </w:r>
      <w:r w:rsidR="00B810FF">
        <w:t>deszczu</w:t>
      </w:r>
      <w:r w:rsidR="00166D56" w:rsidRPr="00D65ADA">
        <w:t xml:space="preserve">. </w:t>
      </w:r>
      <w:r w:rsidR="001E7372">
        <w:t>Dzięki temu</w:t>
      </w:r>
      <w:r w:rsidR="00617684">
        <w:t xml:space="preserve"> rozwiązaniu k</w:t>
      </w:r>
      <w:r w:rsidR="00B516BB">
        <w:t>u</w:t>
      </w:r>
      <w:r w:rsidR="00617684">
        <w:t>rtka</w:t>
      </w:r>
      <w:r w:rsidR="00166D56" w:rsidRPr="00D65ADA">
        <w:t xml:space="preserve"> zapewnia całkowitą </w:t>
      </w:r>
      <w:r w:rsidR="00617684">
        <w:t>wodoodporność</w:t>
      </w:r>
      <w:r w:rsidR="00166D56" w:rsidRPr="00D65ADA">
        <w:t xml:space="preserve"> nawet w trakcie długiej ulewy, a jednocześnie doskonale radzi sobie z odprowadzeniem wilgoci, która wytwarza się w trakcie </w:t>
      </w:r>
      <w:r w:rsidR="009513BD">
        <w:t>aktywności</w:t>
      </w:r>
      <w:r w:rsidR="00166D56" w:rsidRPr="00D65ADA">
        <w:t xml:space="preserve">. Membranę wykonano bez użycia fluoropochodnych węglowodorów. Kurtka posiada regulowany kaptur, zapinane na zamki kieszenie oraz regulowane mankiety. Zamek główny to </w:t>
      </w:r>
      <w:proofErr w:type="spellStart"/>
      <w:r w:rsidR="00166D56" w:rsidRPr="00D65ADA">
        <w:t>przeciwbryzgowy</w:t>
      </w:r>
      <w:proofErr w:type="spellEnd"/>
      <w:r w:rsidR="00166D56" w:rsidRPr="00D65ADA">
        <w:t xml:space="preserve"> zamek PU. Kurtka posiada elementy odblaskowe i można ją spakować do jej własnej kieszeni. Dostępna w wersji damskiej i</w:t>
      </w:r>
      <w:r w:rsidR="00D65ADA">
        <w:t> </w:t>
      </w:r>
      <w:r w:rsidR="00166D56" w:rsidRPr="00D65ADA">
        <w:t>męskiej. Cena: 12</w:t>
      </w:r>
      <w:r w:rsidRPr="00D65ADA">
        <w:t>5</w:t>
      </w:r>
      <w:r w:rsidR="00166D56" w:rsidRPr="00D65ADA">
        <w:t>9,99 PLN.</w:t>
      </w:r>
      <w:r w:rsidR="00166D56" w:rsidRPr="00D65ADA">
        <w:rPr>
          <w:rFonts w:cs="Times New Roman"/>
          <w:sz w:val="24"/>
          <w:szCs w:val="24"/>
        </w:rPr>
        <w:t xml:space="preserve"> </w:t>
      </w:r>
    </w:p>
    <w:p w14:paraId="1810495E" w14:textId="77777777" w:rsidR="00D65ADA" w:rsidRDefault="00D65ADA" w:rsidP="00D65ADA">
      <w:pPr>
        <w:jc w:val="both"/>
        <w:rPr>
          <w:b/>
          <w:bCs/>
        </w:rPr>
      </w:pPr>
    </w:p>
    <w:p w14:paraId="67100825" w14:textId="3111EF26" w:rsidR="00D65ADA" w:rsidRPr="00D65ADA" w:rsidRDefault="00D65ADA" w:rsidP="00D65ADA">
      <w:pPr>
        <w:jc w:val="both"/>
      </w:pPr>
      <w:r w:rsidRPr="00D65ADA">
        <w:rPr>
          <w:noProof/>
        </w:rPr>
        <w:drawing>
          <wp:anchor distT="0" distB="0" distL="114300" distR="114300" simplePos="0" relativeHeight="251661312" behindDoc="1" locked="0" layoutInCell="1" allowOverlap="1" wp14:anchorId="5EABCC2D" wp14:editId="0FDAA23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999615" cy="2466975"/>
            <wp:effectExtent l="0" t="0" r="635" b="0"/>
            <wp:wrapTight wrapText="bothSides">
              <wp:wrapPolygon edited="0">
                <wp:start x="0" y="0"/>
                <wp:lineTo x="0" y="21350"/>
                <wp:lineTo x="21401" y="21350"/>
                <wp:lineTo x="21401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04" cy="2471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26B" w:rsidRPr="00D65ADA">
        <w:rPr>
          <w:b/>
          <w:bCs/>
        </w:rPr>
        <w:t>Columbia Ampli-</w:t>
      </w:r>
      <w:proofErr w:type="spellStart"/>
      <w:r w:rsidR="0093426B" w:rsidRPr="00D65ADA">
        <w:rPr>
          <w:b/>
          <w:bCs/>
        </w:rPr>
        <w:t>Dry</w:t>
      </w:r>
      <w:proofErr w:type="spellEnd"/>
      <w:r w:rsidR="0093426B" w:rsidRPr="00D65ADA">
        <w:rPr>
          <w:b/>
          <w:bCs/>
        </w:rPr>
        <w:t>™ II Shell</w:t>
      </w:r>
      <w:r w:rsidR="0093426B" w:rsidRPr="00D65ADA">
        <w:t> to trekkingowa, wodoodporna kurtka męska z jesienno-zimowej kolekcji Columbia, w całości wyprodukowana z materiałów z recyklingu. Kurtka ta z pewnością pozwoli Ci sprostać pogodowym wyzwaniom</w:t>
      </w:r>
      <w:r w:rsidR="00156C58" w:rsidRPr="00D65ADA">
        <w:t xml:space="preserve"> </w:t>
      </w:r>
      <w:r w:rsidR="0093426B" w:rsidRPr="00D65ADA">
        <w:t xml:space="preserve">podczas wędrówki górskim szlakiem. Columbia zastosowała tu technologię </w:t>
      </w:r>
      <w:proofErr w:type="spellStart"/>
      <w:r w:rsidR="0093426B" w:rsidRPr="00D65ADA">
        <w:t>Omni</w:t>
      </w:r>
      <w:proofErr w:type="spellEnd"/>
      <w:r w:rsidR="0093426B" w:rsidRPr="00D65ADA">
        <w:t xml:space="preserve">-Tech™, która nazywana jest technologią ochrony totalnej przed nagłymi zmianami pogodowymi. Główną rolę w niej odgrywa mikroporowata, oddychająca membrana oraz uszczelnione szwy, które są pokryte trwałą, wodoszczelną powłoką. Cena: 769,99 PLN. </w:t>
      </w:r>
    </w:p>
    <w:p w14:paraId="1CBE520C" w14:textId="77777777" w:rsidR="00D65ADA" w:rsidRDefault="00D65ADA" w:rsidP="00166D56">
      <w:pPr>
        <w:pStyle w:val="NormalnyWeb"/>
        <w:jc w:val="both"/>
        <w:rPr>
          <w:rFonts w:asciiTheme="minorHAnsi" w:hAnsiTheme="minorHAnsi"/>
        </w:rPr>
      </w:pPr>
    </w:p>
    <w:p w14:paraId="59C776F4" w14:textId="77777777" w:rsidR="00D65ADA" w:rsidRDefault="00D65ADA" w:rsidP="00166D56">
      <w:pPr>
        <w:pStyle w:val="NormalnyWeb"/>
        <w:jc w:val="both"/>
        <w:rPr>
          <w:rFonts w:asciiTheme="minorHAnsi" w:hAnsiTheme="minorHAnsi"/>
        </w:rPr>
      </w:pPr>
    </w:p>
    <w:p w14:paraId="675FAD54" w14:textId="77777777" w:rsidR="00D65ADA" w:rsidRDefault="00D65ADA" w:rsidP="00166D56">
      <w:pPr>
        <w:pStyle w:val="NormalnyWeb"/>
        <w:jc w:val="both"/>
        <w:rPr>
          <w:rFonts w:asciiTheme="minorHAnsi" w:hAnsiTheme="minorHAnsi"/>
        </w:rPr>
      </w:pPr>
    </w:p>
    <w:p w14:paraId="1BF22129" w14:textId="77777777" w:rsidR="00D65ADA" w:rsidRDefault="00D65ADA" w:rsidP="00166D56">
      <w:pPr>
        <w:pStyle w:val="NormalnyWeb"/>
        <w:jc w:val="both"/>
        <w:rPr>
          <w:rFonts w:asciiTheme="minorHAnsi" w:hAnsiTheme="minorHAnsi"/>
        </w:rPr>
      </w:pPr>
    </w:p>
    <w:p w14:paraId="3D72F549" w14:textId="77777777" w:rsidR="00D65ADA" w:rsidRDefault="00D65ADA" w:rsidP="00166D56">
      <w:pPr>
        <w:pStyle w:val="NormalnyWeb"/>
        <w:jc w:val="both"/>
        <w:rPr>
          <w:rFonts w:asciiTheme="minorHAnsi" w:hAnsiTheme="minorHAnsi"/>
        </w:rPr>
      </w:pPr>
    </w:p>
    <w:p w14:paraId="656B083F" w14:textId="54B14CC8" w:rsidR="00D65ADA" w:rsidRDefault="00D65ADA" w:rsidP="00166D56">
      <w:pPr>
        <w:pStyle w:val="NormalnyWeb"/>
        <w:jc w:val="both"/>
        <w:rPr>
          <w:rFonts w:asciiTheme="minorHAnsi" w:hAnsiTheme="minorHAnsi"/>
        </w:rPr>
      </w:pPr>
      <w:r w:rsidRPr="00D65ADA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ED8EE47" wp14:editId="30DB80B4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1812925" cy="2719070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99505" w14:textId="77777777" w:rsidR="00D65ADA" w:rsidRDefault="00D65ADA" w:rsidP="00166D56">
      <w:pPr>
        <w:pStyle w:val="NormalnyWeb"/>
        <w:jc w:val="both"/>
        <w:rPr>
          <w:rFonts w:asciiTheme="minorHAnsi" w:hAnsiTheme="minorHAnsi"/>
        </w:rPr>
      </w:pPr>
    </w:p>
    <w:p w14:paraId="18ED74E2" w14:textId="1406A068" w:rsidR="00166D56" w:rsidRPr="00D65ADA" w:rsidRDefault="00166D56" w:rsidP="00166D56">
      <w:pPr>
        <w:pStyle w:val="NormalnyWeb"/>
        <w:jc w:val="both"/>
        <w:rPr>
          <w:rFonts w:asciiTheme="minorHAnsi" w:hAnsiTheme="minorHAnsi"/>
        </w:rPr>
      </w:pPr>
      <w:r w:rsidRPr="00D65ADA">
        <w:rPr>
          <w:rFonts w:asciiTheme="minorHAnsi" w:hAnsiTheme="minorHAnsi"/>
        </w:rPr>
        <w:t xml:space="preserve">Bluza </w:t>
      </w:r>
      <w:proofErr w:type="spellStart"/>
      <w:r w:rsidRPr="00D65ADA">
        <w:rPr>
          <w:rFonts w:asciiTheme="minorHAnsi" w:hAnsiTheme="minorHAnsi"/>
        </w:rPr>
        <w:t>polarowa</w:t>
      </w:r>
      <w:proofErr w:type="spellEnd"/>
      <w:r w:rsidRPr="00D65ADA">
        <w:rPr>
          <w:rFonts w:asciiTheme="minorHAnsi" w:hAnsiTheme="minorHAnsi"/>
        </w:rPr>
        <w:t xml:space="preserve"> </w:t>
      </w:r>
      <w:r w:rsidRPr="00D65ADA">
        <w:rPr>
          <w:rFonts w:asciiTheme="minorHAnsi" w:hAnsiTheme="minorHAnsi"/>
          <w:b/>
          <w:bCs/>
        </w:rPr>
        <w:t xml:space="preserve">Columbia </w:t>
      </w:r>
      <w:proofErr w:type="spellStart"/>
      <w:r w:rsidRPr="00D65ADA">
        <w:rPr>
          <w:rFonts w:asciiTheme="minorHAnsi" w:hAnsiTheme="minorHAnsi"/>
          <w:b/>
          <w:bCs/>
        </w:rPr>
        <w:t>Triple</w:t>
      </w:r>
      <w:proofErr w:type="spellEnd"/>
      <w:r w:rsidRPr="00D65ADA">
        <w:rPr>
          <w:rFonts w:asciiTheme="minorHAnsi" w:hAnsiTheme="minorHAnsi"/>
          <w:b/>
          <w:bCs/>
        </w:rPr>
        <w:t xml:space="preserve"> </w:t>
      </w:r>
      <w:proofErr w:type="spellStart"/>
      <w:r w:rsidRPr="00D65ADA">
        <w:rPr>
          <w:rFonts w:asciiTheme="minorHAnsi" w:hAnsiTheme="minorHAnsi"/>
          <w:b/>
          <w:bCs/>
        </w:rPr>
        <w:t>Canyon</w:t>
      </w:r>
      <w:proofErr w:type="spellEnd"/>
      <w:r w:rsidRPr="00D65ADA">
        <w:rPr>
          <w:rFonts w:asciiTheme="minorHAnsi" w:hAnsiTheme="minorHAnsi"/>
          <w:b/>
          <w:bCs/>
        </w:rPr>
        <w:t xml:space="preserve"> </w:t>
      </w:r>
      <w:proofErr w:type="spellStart"/>
      <w:r w:rsidR="001936CF" w:rsidRPr="00D65ADA">
        <w:rPr>
          <w:rFonts w:asciiTheme="minorHAnsi" w:hAnsiTheme="minorHAnsi"/>
          <w:b/>
          <w:bCs/>
        </w:rPr>
        <w:t>Grid</w:t>
      </w:r>
      <w:proofErr w:type="spellEnd"/>
      <w:r w:rsidR="001936CF" w:rsidRPr="00D65ADA">
        <w:rPr>
          <w:rFonts w:asciiTheme="minorHAnsi" w:hAnsiTheme="minorHAnsi"/>
          <w:b/>
          <w:bCs/>
        </w:rPr>
        <w:t xml:space="preserve"> </w:t>
      </w:r>
      <w:proofErr w:type="spellStart"/>
      <w:r w:rsidR="001936CF" w:rsidRPr="00D65ADA">
        <w:rPr>
          <w:rFonts w:asciiTheme="minorHAnsi" w:hAnsiTheme="minorHAnsi"/>
          <w:b/>
          <w:bCs/>
        </w:rPr>
        <w:t>Fleece</w:t>
      </w:r>
      <w:proofErr w:type="spellEnd"/>
      <w:r w:rsidR="001936CF" w:rsidRPr="00D65ADA">
        <w:rPr>
          <w:rFonts w:asciiTheme="minorHAnsi" w:hAnsiTheme="minorHAnsi"/>
          <w:b/>
          <w:bCs/>
        </w:rPr>
        <w:t xml:space="preserve"> Full Zip II</w:t>
      </w:r>
      <w:r w:rsidRPr="00D65ADA">
        <w:rPr>
          <w:rFonts w:asciiTheme="minorHAnsi" w:hAnsiTheme="minorHAnsi"/>
        </w:rPr>
        <w:t xml:space="preserve"> to </w:t>
      </w:r>
      <w:r w:rsidR="006237F9">
        <w:rPr>
          <w:rFonts w:asciiTheme="minorHAnsi" w:hAnsiTheme="minorHAnsi"/>
        </w:rPr>
        <w:t>warstwa środkowa (</w:t>
      </w:r>
      <w:proofErr w:type="spellStart"/>
      <w:r w:rsidRPr="00D65ADA">
        <w:rPr>
          <w:rFonts w:asciiTheme="minorHAnsi" w:hAnsiTheme="minorHAnsi"/>
        </w:rPr>
        <w:t>midlayer</w:t>
      </w:r>
      <w:proofErr w:type="spellEnd"/>
      <w:r w:rsidR="006237F9">
        <w:rPr>
          <w:rFonts w:asciiTheme="minorHAnsi" w:hAnsiTheme="minorHAnsi"/>
        </w:rPr>
        <w:t>)</w:t>
      </w:r>
      <w:r w:rsidRPr="00D65ADA">
        <w:rPr>
          <w:rFonts w:asciiTheme="minorHAnsi" w:hAnsiTheme="minorHAnsi"/>
        </w:rPr>
        <w:t>, któr</w:t>
      </w:r>
      <w:r w:rsidR="006237F9">
        <w:rPr>
          <w:rFonts w:asciiTheme="minorHAnsi" w:hAnsiTheme="minorHAnsi"/>
        </w:rPr>
        <w:t>a</w:t>
      </w:r>
      <w:r w:rsidRPr="00D65ADA">
        <w:rPr>
          <w:rFonts w:asciiTheme="minorHAnsi" w:hAnsiTheme="minorHAnsi"/>
        </w:rPr>
        <w:t xml:space="preserve"> znajdzie spore grono odbiorców, dzięki technologii </w:t>
      </w:r>
      <w:proofErr w:type="spellStart"/>
      <w:r w:rsidRPr="00D65ADA">
        <w:rPr>
          <w:rFonts w:asciiTheme="minorHAnsi" w:hAnsiTheme="minorHAnsi"/>
        </w:rPr>
        <w:t>Omni</w:t>
      </w:r>
      <w:proofErr w:type="spellEnd"/>
      <w:r w:rsidRPr="00D65ADA">
        <w:rPr>
          <w:rFonts w:asciiTheme="minorHAnsi" w:hAnsiTheme="minorHAnsi"/>
        </w:rPr>
        <w:t xml:space="preserve">-Wick™ pozwalającej na </w:t>
      </w:r>
      <w:r w:rsidR="006237F9">
        <w:rPr>
          <w:rFonts w:asciiTheme="minorHAnsi" w:hAnsiTheme="minorHAnsi"/>
        </w:rPr>
        <w:t>szybkie</w:t>
      </w:r>
      <w:r w:rsidRPr="00D65ADA">
        <w:rPr>
          <w:rFonts w:asciiTheme="minorHAnsi" w:hAnsiTheme="minorHAnsi"/>
        </w:rPr>
        <w:t xml:space="preserve"> odprowadzanie wilgoci oraz praktycznym rozwiązaniom, jak zasuwane kieszenie na dłonie i kieszeń na piersi, ochraniacz podbródka oraz otwory na kciuki. Bluza jest dostępna w wersji damskiej i męskiej, w wersji z kapturem i bez kaptura. Cena: 409,99 PLN (wersja bez kaptura) oraz 4</w:t>
      </w:r>
      <w:r w:rsidR="001936CF" w:rsidRPr="00D65ADA">
        <w:rPr>
          <w:rFonts w:asciiTheme="minorHAnsi" w:hAnsiTheme="minorHAnsi"/>
        </w:rPr>
        <w:t>4</w:t>
      </w:r>
      <w:r w:rsidRPr="00D65ADA">
        <w:rPr>
          <w:rFonts w:asciiTheme="minorHAnsi" w:hAnsiTheme="minorHAnsi"/>
        </w:rPr>
        <w:t xml:space="preserve">9,99 PLN (wersja z kapturem). </w:t>
      </w:r>
    </w:p>
    <w:p w14:paraId="4238CB00" w14:textId="09CBE9CB" w:rsidR="00166D56" w:rsidRPr="00D65ADA" w:rsidRDefault="00166D56" w:rsidP="00DD6A62">
      <w:pPr>
        <w:pStyle w:val="NormalnyWeb"/>
        <w:jc w:val="both"/>
        <w:rPr>
          <w:rFonts w:asciiTheme="minorHAnsi" w:hAnsiTheme="minorHAnsi" w:cstheme="minorBidi"/>
          <w:b/>
          <w:bCs/>
          <w:lang w:eastAsia="en-US"/>
        </w:rPr>
      </w:pPr>
    </w:p>
    <w:p w14:paraId="396E73A2" w14:textId="5B5DC8E4" w:rsidR="00C85314" w:rsidRPr="00D65ADA" w:rsidRDefault="00D65ADA" w:rsidP="00DD6A62">
      <w:pPr>
        <w:pStyle w:val="NormalnyWeb"/>
        <w:jc w:val="both"/>
        <w:rPr>
          <w:rFonts w:asciiTheme="minorHAnsi" w:hAnsiTheme="minorHAnsi" w:cstheme="minorBidi"/>
          <w:b/>
          <w:bCs/>
          <w:lang w:eastAsia="en-US"/>
        </w:rPr>
      </w:pPr>
      <w:r w:rsidRPr="00D65ADA">
        <w:rPr>
          <w:rFonts w:asciiTheme="minorHAnsi" w:hAnsiTheme="minorHAnsi" w:cstheme="minorBidi"/>
          <w:b/>
          <w:bCs/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45976399" wp14:editId="0F0C2907">
            <wp:simplePos x="0" y="0"/>
            <wp:positionH relativeFrom="margin">
              <wp:posOffset>3333750</wp:posOffset>
            </wp:positionH>
            <wp:positionV relativeFrom="paragraph">
              <wp:posOffset>5080</wp:posOffset>
            </wp:positionV>
            <wp:extent cx="2875280" cy="3019425"/>
            <wp:effectExtent l="0" t="0" r="1270" b="952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C347A" w14:textId="1C85FD94" w:rsidR="00D65ADA" w:rsidRDefault="00D65ADA" w:rsidP="00DD6A62">
      <w:pPr>
        <w:pStyle w:val="NormalnyWeb"/>
        <w:jc w:val="both"/>
        <w:rPr>
          <w:rFonts w:asciiTheme="minorHAnsi" w:hAnsiTheme="minorHAnsi" w:cstheme="minorBidi"/>
          <w:b/>
          <w:bCs/>
          <w:lang w:eastAsia="en-US"/>
        </w:rPr>
      </w:pPr>
    </w:p>
    <w:p w14:paraId="5D56EB23" w14:textId="7F2A7D46" w:rsidR="0093426B" w:rsidRPr="00D65ADA" w:rsidRDefault="001936CF" w:rsidP="00DD6A62">
      <w:pPr>
        <w:pStyle w:val="NormalnyWeb"/>
        <w:jc w:val="both"/>
        <w:rPr>
          <w:rFonts w:asciiTheme="minorHAnsi" w:hAnsiTheme="minorHAnsi" w:cstheme="minorBidi"/>
          <w:lang w:eastAsia="en-US"/>
        </w:rPr>
      </w:pPr>
      <w:r w:rsidRPr="00D65ADA">
        <w:rPr>
          <w:rFonts w:asciiTheme="minorHAnsi" w:hAnsiTheme="minorHAnsi" w:cstheme="minorBidi"/>
          <w:b/>
          <w:bCs/>
          <w:lang w:eastAsia="en-US"/>
        </w:rPr>
        <w:t xml:space="preserve"> </w:t>
      </w:r>
      <w:r w:rsidR="0093426B" w:rsidRPr="00D65ADA">
        <w:rPr>
          <w:rFonts w:asciiTheme="minorHAnsi" w:hAnsiTheme="minorHAnsi" w:cstheme="minorBidi"/>
          <w:b/>
          <w:bCs/>
          <w:lang w:eastAsia="en-US"/>
        </w:rPr>
        <w:t xml:space="preserve">Plecak </w:t>
      </w:r>
      <w:proofErr w:type="spellStart"/>
      <w:r w:rsidR="0093426B" w:rsidRPr="00D65ADA">
        <w:rPr>
          <w:rFonts w:asciiTheme="minorHAnsi" w:hAnsiTheme="minorHAnsi" w:cstheme="minorBidi"/>
          <w:b/>
          <w:bCs/>
          <w:lang w:eastAsia="en-US"/>
        </w:rPr>
        <w:t>Triple</w:t>
      </w:r>
      <w:proofErr w:type="spellEnd"/>
      <w:r w:rsidR="0093426B" w:rsidRPr="00D65ADA">
        <w:rPr>
          <w:rFonts w:asciiTheme="minorHAnsi" w:hAnsiTheme="minorHAnsi" w:cstheme="minorBidi"/>
          <w:b/>
          <w:bCs/>
          <w:lang w:eastAsia="en-US"/>
        </w:rPr>
        <w:t xml:space="preserve"> </w:t>
      </w:r>
      <w:proofErr w:type="spellStart"/>
      <w:r w:rsidR="0093426B" w:rsidRPr="00D65ADA">
        <w:rPr>
          <w:rFonts w:asciiTheme="minorHAnsi" w:hAnsiTheme="minorHAnsi" w:cstheme="minorBidi"/>
          <w:b/>
          <w:bCs/>
          <w:lang w:eastAsia="en-US"/>
        </w:rPr>
        <w:t>Canyon</w:t>
      </w:r>
      <w:proofErr w:type="spellEnd"/>
      <w:r w:rsidR="0093426B" w:rsidRPr="00D65ADA">
        <w:rPr>
          <w:rFonts w:asciiTheme="minorHAnsi" w:hAnsiTheme="minorHAnsi" w:cstheme="minorBidi"/>
          <w:b/>
          <w:bCs/>
          <w:lang w:eastAsia="en-US"/>
        </w:rPr>
        <w:t xml:space="preserve">™ </w:t>
      </w:r>
      <w:proofErr w:type="spellStart"/>
      <w:r w:rsidR="00DD6A62" w:rsidRPr="00D65ADA">
        <w:rPr>
          <w:rFonts w:asciiTheme="minorHAnsi" w:hAnsiTheme="minorHAnsi" w:cstheme="minorBidi"/>
          <w:b/>
          <w:bCs/>
          <w:lang w:eastAsia="en-US"/>
        </w:rPr>
        <w:t>Backpack</w:t>
      </w:r>
      <w:proofErr w:type="spellEnd"/>
      <w:r w:rsidR="00DD6A62" w:rsidRPr="00D65ADA">
        <w:rPr>
          <w:rFonts w:asciiTheme="minorHAnsi" w:hAnsiTheme="minorHAnsi" w:cstheme="minorBidi"/>
          <w:lang w:eastAsia="en-US"/>
        </w:rPr>
        <w:t xml:space="preserve">, dostępny w pojemnościach </w:t>
      </w:r>
      <w:r w:rsidR="0093426B" w:rsidRPr="00D65ADA">
        <w:rPr>
          <w:rFonts w:asciiTheme="minorHAnsi" w:hAnsiTheme="minorHAnsi" w:cstheme="minorBidi"/>
          <w:lang w:eastAsia="en-US"/>
        </w:rPr>
        <w:t>24L</w:t>
      </w:r>
      <w:r w:rsidR="00C85314" w:rsidRPr="00D65ADA">
        <w:rPr>
          <w:rFonts w:asciiTheme="minorHAnsi" w:hAnsiTheme="minorHAnsi" w:cstheme="minorBidi"/>
          <w:lang w:eastAsia="en-US"/>
        </w:rPr>
        <w:t>,</w:t>
      </w:r>
      <w:r w:rsidR="00DD6A62" w:rsidRPr="00D65ADA">
        <w:rPr>
          <w:rFonts w:asciiTheme="minorHAnsi" w:hAnsiTheme="minorHAnsi" w:cstheme="minorBidi"/>
          <w:lang w:eastAsia="en-US"/>
        </w:rPr>
        <w:t xml:space="preserve"> 36L</w:t>
      </w:r>
      <w:r w:rsidR="0093426B" w:rsidRPr="00D65ADA">
        <w:rPr>
          <w:rFonts w:asciiTheme="minorHAnsi" w:hAnsiTheme="minorHAnsi" w:cstheme="minorBidi"/>
          <w:lang w:eastAsia="en-US"/>
        </w:rPr>
        <w:t xml:space="preserve"> </w:t>
      </w:r>
      <w:r w:rsidR="00C85314" w:rsidRPr="00D65ADA">
        <w:rPr>
          <w:rFonts w:asciiTheme="minorHAnsi" w:hAnsiTheme="minorHAnsi" w:cstheme="minorBidi"/>
          <w:lang w:eastAsia="en-US"/>
        </w:rPr>
        <w:t xml:space="preserve">oraz 60L </w:t>
      </w:r>
      <w:r w:rsidR="00DD6A62" w:rsidRPr="00D65ADA">
        <w:rPr>
          <w:rFonts w:asciiTheme="minorHAnsi" w:hAnsiTheme="minorHAnsi" w:cstheme="minorBidi"/>
          <w:lang w:eastAsia="en-US"/>
        </w:rPr>
        <w:t>będzie</w:t>
      </w:r>
      <w:r w:rsidR="0093426B" w:rsidRPr="00D65ADA">
        <w:rPr>
          <w:rFonts w:asciiTheme="minorHAnsi" w:hAnsiTheme="minorHAnsi" w:cstheme="minorBidi"/>
          <w:lang w:eastAsia="en-US"/>
        </w:rPr>
        <w:t xml:space="preserve"> doskonałym wyborem</w:t>
      </w:r>
      <w:r w:rsidR="00DD6A62" w:rsidRPr="00D65ADA">
        <w:rPr>
          <w:rFonts w:asciiTheme="minorHAnsi" w:hAnsiTheme="minorHAnsi" w:cstheme="minorBidi"/>
          <w:lang w:eastAsia="en-US"/>
        </w:rPr>
        <w:t xml:space="preserve"> </w:t>
      </w:r>
      <w:r w:rsidR="00342604" w:rsidRPr="00D65ADA">
        <w:rPr>
          <w:rFonts w:asciiTheme="minorHAnsi" w:hAnsiTheme="minorHAnsi" w:cstheme="minorBidi"/>
          <w:lang w:eastAsia="en-US"/>
        </w:rPr>
        <w:t xml:space="preserve"> </w:t>
      </w:r>
      <w:r w:rsidR="00DD6A62" w:rsidRPr="00D65ADA">
        <w:rPr>
          <w:rFonts w:asciiTheme="minorHAnsi" w:hAnsiTheme="minorHAnsi" w:cstheme="minorBidi"/>
          <w:lang w:eastAsia="en-US"/>
        </w:rPr>
        <w:t xml:space="preserve">na szlak, </w:t>
      </w:r>
      <w:r w:rsidR="00156C58" w:rsidRPr="00D65ADA">
        <w:rPr>
          <w:rFonts w:asciiTheme="minorHAnsi" w:hAnsiTheme="minorHAnsi" w:cstheme="minorBidi"/>
          <w:lang w:eastAsia="en-US"/>
        </w:rPr>
        <w:t xml:space="preserve">wymagającą </w:t>
      </w:r>
      <w:r w:rsidR="00DD6A62" w:rsidRPr="00D65ADA">
        <w:rPr>
          <w:rFonts w:asciiTheme="minorHAnsi" w:hAnsiTheme="minorHAnsi" w:cstheme="minorBidi"/>
          <w:lang w:eastAsia="en-US"/>
        </w:rPr>
        <w:t xml:space="preserve">wyprawę </w:t>
      </w:r>
      <w:r w:rsidR="006237F9">
        <w:rPr>
          <w:rFonts w:asciiTheme="minorHAnsi" w:hAnsiTheme="minorHAnsi" w:cstheme="minorBidi"/>
          <w:lang w:eastAsia="en-US"/>
        </w:rPr>
        <w:t>lub</w:t>
      </w:r>
      <w:r w:rsidR="00DD6A62" w:rsidRPr="00D65ADA">
        <w:rPr>
          <w:rFonts w:asciiTheme="minorHAnsi" w:hAnsiTheme="minorHAnsi" w:cstheme="minorBidi"/>
          <w:lang w:eastAsia="en-US"/>
        </w:rPr>
        <w:t xml:space="preserve"> krót</w:t>
      </w:r>
      <w:r w:rsidR="006237F9">
        <w:rPr>
          <w:rFonts w:asciiTheme="minorHAnsi" w:hAnsiTheme="minorHAnsi" w:cstheme="minorBidi"/>
          <w:lang w:eastAsia="en-US"/>
        </w:rPr>
        <w:t>szą</w:t>
      </w:r>
      <w:r w:rsidR="00DD6A62" w:rsidRPr="00D65ADA">
        <w:rPr>
          <w:rFonts w:asciiTheme="minorHAnsi" w:hAnsiTheme="minorHAnsi" w:cstheme="minorBidi"/>
          <w:lang w:eastAsia="en-US"/>
        </w:rPr>
        <w:t xml:space="preserve"> wycieczkę. </w:t>
      </w:r>
      <w:r w:rsidR="0093426B" w:rsidRPr="00D65ADA">
        <w:rPr>
          <w:rFonts w:asciiTheme="minorHAnsi" w:hAnsiTheme="minorHAnsi" w:cstheme="minorBidi"/>
          <w:lang w:eastAsia="en-US"/>
        </w:rPr>
        <w:t xml:space="preserve">Plecak posiada </w:t>
      </w:r>
      <w:r w:rsidR="00DD6A62" w:rsidRPr="00D65ADA">
        <w:rPr>
          <w:rFonts w:asciiTheme="minorHAnsi" w:hAnsiTheme="minorHAnsi" w:cstheme="minorBidi"/>
          <w:lang w:eastAsia="en-US"/>
        </w:rPr>
        <w:t xml:space="preserve">wyściełane i oddychające szelki, </w:t>
      </w:r>
      <w:r w:rsidR="0093426B" w:rsidRPr="00D65ADA">
        <w:rPr>
          <w:rFonts w:asciiTheme="minorHAnsi" w:hAnsiTheme="minorHAnsi" w:cstheme="minorBidi"/>
          <w:lang w:eastAsia="en-US"/>
        </w:rPr>
        <w:t>miejsce na przypięcie kijów trekkingowych</w:t>
      </w:r>
      <w:r w:rsidR="00DD6A62" w:rsidRPr="00D65ADA">
        <w:rPr>
          <w:rFonts w:asciiTheme="minorHAnsi" w:hAnsiTheme="minorHAnsi" w:cstheme="minorBidi"/>
          <w:lang w:eastAsia="en-US"/>
        </w:rPr>
        <w:t xml:space="preserve"> oraz </w:t>
      </w:r>
      <w:r w:rsidR="0093426B" w:rsidRPr="00D65ADA">
        <w:rPr>
          <w:rFonts w:asciiTheme="minorHAnsi" w:hAnsiTheme="minorHAnsi" w:cstheme="minorBidi"/>
          <w:lang w:eastAsia="en-US"/>
        </w:rPr>
        <w:t>kieszenie na butelki z wodą</w:t>
      </w:r>
      <w:r w:rsidR="00DD6A62" w:rsidRPr="00D65ADA">
        <w:rPr>
          <w:rFonts w:asciiTheme="minorHAnsi" w:hAnsiTheme="minorHAnsi" w:cstheme="minorBidi"/>
          <w:lang w:eastAsia="en-US"/>
        </w:rPr>
        <w:t>. J</w:t>
      </w:r>
      <w:r w:rsidR="0093426B" w:rsidRPr="00D65ADA">
        <w:rPr>
          <w:rFonts w:asciiTheme="minorHAnsi" w:hAnsiTheme="minorHAnsi" w:cstheme="minorBidi"/>
          <w:lang w:eastAsia="en-US"/>
        </w:rPr>
        <w:t xml:space="preserve">est również kompatybilny z wszelkimi systemami do nawadniania </w:t>
      </w:r>
      <w:r w:rsidR="006237F9">
        <w:rPr>
          <w:rFonts w:asciiTheme="minorHAnsi" w:hAnsiTheme="minorHAnsi" w:cstheme="minorBidi"/>
          <w:lang w:eastAsia="en-US"/>
        </w:rPr>
        <w:t xml:space="preserve">przydatnymi </w:t>
      </w:r>
      <w:r w:rsidR="0093426B" w:rsidRPr="00D65ADA">
        <w:rPr>
          <w:rFonts w:asciiTheme="minorHAnsi" w:hAnsiTheme="minorHAnsi" w:cstheme="minorBidi"/>
          <w:lang w:eastAsia="en-US"/>
        </w:rPr>
        <w:t xml:space="preserve">podczas długiego marszu. </w:t>
      </w:r>
      <w:r w:rsidR="00DD6A62" w:rsidRPr="00D65ADA">
        <w:rPr>
          <w:rFonts w:asciiTheme="minorHAnsi" w:hAnsiTheme="minorHAnsi" w:cstheme="minorBidi"/>
          <w:lang w:eastAsia="en-US"/>
        </w:rPr>
        <w:t xml:space="preserve">Plecak </w:t>
      </w:r>
      <w:proofErr w:type="spellStart"/>
      <w:r w:rsidR="00DD6A62" w:rsidRPr="00D65ADA">
        <w:rPr>
          <w:rFonts w:asciiTheme="minorHAnsi" w:hAnsiTheme="minorHAnsi" w:cstheme="minorBidi"/>
          <w:lang w:eastAsia="en-US"/>
        </w:rPr>
        <w:t>Triple</w:t>
      </w:r>
      <w:proofErr w:type="spellEnd"/>
      <w:r w:rsidR="00DD6A62" w:rsidRPr="00D65ADA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="00DD6A62" w:rsidRPr="00D65ADA">
        <w:rPr>
          <w:rFonts w:asciiTheme="minorHAnsi" w:hAnsiTheme="minorHAnsi" w:cstheme="minorBidi"/>
          <w:lang w:eastAsia="en-US"/>
        </w:rPr>
        <w:t>Canyon</w:t>
      </w:r>
      <w:proofErr w:type="spellEnd"/>
      <w:r w:rsidR="00DD6A62" w:rsidRPr="00D65ADA">
        <w:rPr>
          <w:rFonts w:asciiTheme="minorHAnsi" w:hAnsiTheme="minorHAnsi" w:cstheme="minorBidi"/>
          <w:lang w:eastAsia="en-US"/>
        </w:rPr>
        <w:t xml:space="preserve">™ </w:t>
      </w:r>
      <w:proofErr w:type="spellStart"/>
      <w:r w:rsidR="00DD6A62" w:rsidRPr="00D65ADA">
        <w:rPr>
          <w:rFonts w:asciiTheme="minorHAnsi" w:hAnsiTheme="minorHAnsi" w:cstheme="minorBidi"/>
          <w:lang w:eastAsia="en-US"/>
        </w:rPr>
        <w:t>Backpack</w:t>
      </w:r>
      <w:proofErr w:type="spellEnd"/>
      <w:r w:rsidR="00DD6A62" w:rsidRPr="00D65ADA">
        <w:rPr>
          <w:rFonts w:asciiTheme="minorHAnsi" w:hAnsiTheme="minorHAnsi" w:cstheme="minorBidi"/>
          <w:lang w:eastAsia="en-US"/>
        </w:rPr>
        <w:t xml:space="preserve"> posiada</w:t>
      </w:r>
      <w:r w:rsidR="0093426B" w:rsidRPr="00D65ADA">
        <w:rPr>
          <w:rFonts w:asciiTheme="minorHAnsi" w:hAnsiTheme="minorHAnsi" w:cstheme="minorBidi"/>
          <w:lang w:eastAsia="en-US"/>
        </w:rPr>
        <w:t xml:space="preserve"> również regulowany pas biodrowy oraz chowany pokrowiec przeciwdeszczowy. </w:t>
      </w:r>
      <w:r w:rsidR="00C85314" w:rsidRPr="00D65ADA">
        <w:rPr>
          <w:rFonts w:asciiTheme="minorHAnsi" w:hAnsiTheme="minorHAnsi" w:cstheme="minorBidi"/>
          <w:lang w:eastAsia="en-US"/>
        </w:rPr>
        <w:t xml:space="preserve">Cena odpowiednio: 499,99, 589,99 oraz 719,99 PLN. </w:t>
      </w:r>
    </w:p>
    <w:p w14:paraId="1ED32777" w14:textId="259DC2B2" w:rsidR="00D65ADA" w:rsidRPr="00D65ADA" w:rsidRDefault="00D65ADA" w:rsidP="005F532E">
      <w:pPr>
        <w:jc w:val="both"/>
      </w:pPr>
    </w:p>
    <w:p w14:paraId="7474CEB0" w14:textId="25A4A935" w:rsidR="00D65ADA" w:rsidRPr="00D65ADA" w:rsidRDefault="00D65ADA" w:rsidP="00D65ADA">
      <w:pPr>
        <w:pStyle w:val="NormalnyWeb"/>
        <w:jc w:val="both"/>
        <w:rPr>
          <w:rFonts w:asciiTheme="minorHAnsi" w:hAnsiTheme="minorHAnsi" w:cstheme="minorBidi"/>
          <w:lang w:eastAsia="en-US"/>
        </w:rPr>
      </w:pPr>
      <w:r w:rsidRPr="00D65ADA">
        <w:rPr>
          <w:rFonts w:asciiTheme="minorHAnsi" w:hAnsiTheme="minorHAnsi" w:cstheme="minorBidi"/>
          <w:lang w:eastAsia="en-US"/>
        </w:rPr>
        <w:t xml:space="preserve">Kolekcja HIKE od Columbia Sportswear jest dostępna m. in. w sklepach stacjonarnych: </w:t>
      </w:r>
      <w:r w:rsidRPr="001169F2">
        <w:rPr>
          <w:rFonts w:asciiTheme="minorHAnsi" w:hAnsiTheme="minorHAnsi" w:cstheme="minorBidi"/>
          <w:lang w:eastAsia="en-US"/>
        </w:rPr>
        <w:t xml:space="preserve">Columbia w Zakopanem, </w:t>
      </w:r>
      <w:proofErr w:type="spellStart"/>
      <w:r w:rsidRPr="001169F2">
        <w:rPr>
          <w:rFonts w:asciiTheme="minorHAnsi" w:hAnsiTheme="minorHAnsi" w:cstheme="minorBidi"/>
          <w:lang w:eastAsia="en-US"/>
        </w:rPr>
        <w:t>Trekker</w:t>
      </w:r>
      <w:proofErr w:type="spellEnd"/>
      <w:r w:rsidRPr="001169F2">
        <w:rPr>
          <w:rFonts w:asciiTheme="minorHAnsi" w:hAnsiTheme="minorHAnsi" w:cstheme="minorBidi"/>
          <w:lang w:eastAsia="en-US"/>
        </w:rPr>
        <w:t xml:space="preserve"> Sport, </w:t>
      </w:r>
      <w:proofErr w:type="spellStart"/>
      <w:r w:rsidRPr="001169F2">
        <w:rPr>
          <w:rFonts w:asciiTheme="minorHAnsi" w:hAnsiTheme="minorHAnsi" w:cstheme="minorBidi"/>
          <w:lang w:eastAsia="en-US"/>
        </w:rPr>
        <w:t>Intersport</w:t>
      </w:r>
      <w:proofErr w:type="spellEnd"/>
      <w:r w:rsidRPr="001169F2">
        <w:rPr>
          <w:rFonts w:asciiTheme="minorHAnsi" w:hAnsiTheme="minorHAnsi" w:cstheme="minorBidi"/>
          <w:lang w:eastAsia="en-US"/>
        </w:rPr>
        <w:t>, Buty Jana, oraz online: sklep-columbia.pl, 8a.pl, modivo.pl, eobuwie.pl, sportano.pl, answear.com, intersport.pl, butyjana.pl</w:t>
      </w:r>
    </w:p>
    <w:p w14:paraId="428C3FB1" w14:textId="77777777" w:rsidR="00D65ADA" w:rsidRPr="00D65ADA" w:rsidRDefault="00D65ADA" w:rsidP="00D65ADA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bdr w:val="none" w:sz="0" w:space="0" w:color="auto" w:frame="1"/>
        </w:rPr>
      </w:pPr>
      <w:r w:rsidRPr="00D65ADA">
        <w:rPr>
          <w:rFonts w:eastAsia="Times New Roman" w:cstheme="minorHAnsi"/>
          <w:sz w:val="20"/>
          <w:szCs w:val="20"/>
          <w:bdr w:val="none" w:sz="0" w:space="0" w:color="auto" w:frame="1"/>
        </w:rPr>
        <w:t>###</w:t>
      </w:r>
    </w:p>
    <w:p w14:paraId="19742FA9" w14:textId="77777777" w:rsidR="00D65ADA" w:rsidRPr="00D65ADA" w:rsidRDefault="00D65ADA" w:rsidP="00D65ADA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19552F61" w14:textId="77777777" w:rsidR="00D65ADA" w:rsidRPr="00D65ADA" w:rsidRDefault="00D65ADA" w:rsidP="00D65ADA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74074C90" w14:textId="77777777" w:rsidR="00D65ADA" w:rsidRPr="00D65ADA" w:rsidRDefault="00D65ADA" w:rsidP="00D65ADA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65ADA">
        <w:rPr>
          <w:b/>
          <w:color w:val="000000"/>
          <w:sz w:val="20"/>
          <w:szCs w:val="20"/>
        </w:rPr>
        <w:t>O marce Columbia</w:t>
      </w:r>
    </w:p>
    <w:p w14:paraId="57113695" w14:textId="77777777" w:rsidR="00D65ADA" w:rsidRPr="00D65ADA" w:rsidRDefault="00D65ADA" w:rsidP="00D65ADA">
      <w:pPr>
        <w:spacing w:after="0" w:line="240" w:lineRule="auto"/>
        <w:jc w:val="both"/>
        <w:rPr>
          <w:color w:val="000000"/>
          <w:sz w:val="20"/>
          <w:szCs w:val="20"/>
        </w:rPr>
      </w:pPr>
      <w:r w:rsidRPr="00D65ADA">
        <w:rPr>
          <w:color w:val="000000"/>
          <w:sz w:val="20"/>
          <w:szCs w:val="20"/>
        </w:rPr>
        <w:t xml:space="preserve">Columbia, </w:t>
      </w:r>
      <w:r w:rsidRPr="00D65ADA">
        <w:rPr>
          <w:sz w:val="20"/>
          <w:szCs w:val="20"/>
        </w:rPr>
        <w:t>flagowa</w:t>
      </w:r>
      <w:r w:rsidRPr="00D65ADA">
        <w:rPr>
          <w:color w:val="000000"/>
          <w:sz w:val="20"/>
          <w:szCs w:val="20"/>
        </w:rPr>
        <w:t xml:space="preserve"> marka należąca do Columbia Sportswear Company z siedzibą w Portland w stanie Oregon, od 1938 roku tworzy innowacyjną odzież, obuwie, akcesoria i sprzęt dla outdoorowych entuzjastów. Columbia stała się liderem rynku dzięki przekształceniu zamiłowania do aktywności na świeżym powietrzu w technologie i trwałe </w:t>
      </w:r>
    </w:p>
    <w:p w14:paraId="4A67DF26" w14:textId="77777777" w:rsidR="00D65ADA" w:rsidRPr="00D65ADA" w:rsidRDefault="00D65ADA" w:rsidP="00D65ADA">
      <w:pPr>
        <w:spacing w:line="100" w:lineRule="atLeast"/>
        <w:jc w:val="both"/>
        <w:rPr>
          <w:b/>
          <w:color w:val="000000"/>
          <w:sz w:val="20"/>
          <w:szCs w:val="20"/>
        </w:rPr>
      </w:pPr>
      <w:r w:rsidRPr="00D65ADA">
        <w:rPr>
          <w:color w:val="000000"/>
          <w:sz w:val="20"/>
          <w:szCs w:val="20"/>
        </w:rPr>
        <w:t xml:space="preserve">produkty, które zapewniają klientom komfort przez cały rok, w każdych warunkach atmosferycznych. Więcej informacji można znaleźć na </w:t>
      </w:r>
      <w:hyperlink r:id="rId13" w:history="1">
        <w:r w:rsidRPr="00D65ADA">
          <w:rPr>
            <w:rStyle w:val="Hipercze"/>
            <w:sz w:val="20"/>
            <w:szCs w:val="20"/>
          </w:rPr>
          <w:t>www.columbia.com</w:t>
        </w:r>
      </w:hyperlink>
      <w:r w:rsidRPr="00D65ADA">
        <w:rPr>
          <w:color w:val="000000"/>
          <w:sz w:val="20"/>
          <w:szCs w:val="20"/>
        </w:rPr>
        <w:t>.</w:t>
      </w:r>
    </w:p>
    <w:p w14:paraId="0DE899A9" w14:textId="77777777" w:rsidR="00D65ADA" w:rsidRPr="00D65ADA" w:rsidRDefault="00D65ADA" w:rsidP="00D65ADA">
      <w:pPr>
        <w:spacing w:after="0" w:line="100" w:lineRule="atLeast"/>
        <w:jc w:val="both"/>
        <w:rPr>
          <w:b/>
          <w:color w:val="000000"/>
          <w:sz w:val="20"/>
          <w:szCs w:val="20"/>
        </w:rPr>
      </w:pPr>
      <w:r w:rsidRPr="00D65ADA">
        <w:rPr>
          <w:b/>
          <w:color w:val="000000"/>
          <w:sz w:val="20"/>
          <w:szCs w:val="20"/>
        </w:rPr>
        <w:t xml:space="preserve">Kontakt dla mediów: </w:t>
      </w:r>
    </w:p>
    <w:p w14:paraId="2F5BAE9B" w14:textId="77777777" w:rsidR="00D65ADA" w:rsidRPr="00D65ADA" w:rsidRDefault="00D65ADA" w:rsidP="00D65ADA">
      <w:pPr>
        <w:spacing w:after="0" w:line="100" w:lineRule="atLeast"/>
        <w:jc w:val="both"/>
        <w:rPr>
          <w:b/>
          <w:color w:val="000000"/>
          <w:sz w:val="20"/>
          <w:szCs w:val="20"/>
        </w:rPr>
      </w:pPr>
      <w:r w:rsidRPr="00D65ADA">
        <w:rPr>
          <w:iCs/>
          <w:color w:val="000000"/>
          <w:sz w:val="20"/>
          <w:szCs w:val="20"/>
        </w:rPr>
        <w:t xml:space="preserve">Katarzyna Nazarewicz, East </w:t>
      </w:r>
      <w:proofErr w:type="spellStart"/>
      <w:r w:rsidRPr="00D65ADA">
        <w:rPr>
          <w:iCs/>
          <w:color w:val="000000"/>
          <w:sz w:val="20"/>
          <w:szCs w:val="20"/>
        </w:rPr>
        <w:t>Side</w:t>
      </w:r>
      <w:proofErr w:type="spellEnd"/>
      <w:r w:rsidRPr="00D65ADA">
        <w:rPr>
          <w:iCs/>
          <w:color w:val="000000"/>
          <w:sz w:val="20"/>
          <w:szCs w:val="20"/>
        </w:rPr>
        <w:t xml:space="preserve"> Consulting GmbH </w:t>
      </w:r>
    </w:p>
    <w:p w14:paraId="6B462B5A" w14:textId="77777777" w:rsidR="00D65ADA" w:rsidRPr="00D65ADA" w:rsidRDefault="00D65ADA" w:rsidP="00D65ADA">
      <w:pPr>
        <w:spacing w:after="0"/>
        <w:rPr>
          <w:iCs/>
          <w:color w:val="000000"/>
          <w:sz w:val="20"/>
          <w:szCs w:val="20"/>
        </w:rPr>
      </w:pPr>
      <w:r w:rsidRPr="00D65ADA">
        <w:rPr>
          <w:iCs/>
          <w:color w:val="000000"/>
          <w:sz w:val="20"/>
          <w:szCs w:val="20"/>
        </w:rPr>
        <w:t>Mobile +48 660 469 706</w:t>
      </w:r>
    </w:p>
    <w:p w14:paraId="7DF9FAA0" w14:textId="77777777" w:rsidR="00D65ADA" w:rsidRPr="00D65ADA" w:rsidRDefault="00D65ADA" w:rsidP="00D65ADA">
      <w:pPr>
        <w:spacing w:after="0"/>
        <w:rPr>
          <w:iCs/>
          <w:color w:val="000000"/>
          <w:sz w:val="20"/>
          <w:szCs w:val="20"/>
        </w:rPr>
      </w:pPr>
      <w:r w:rsidRPr="00D65ADA">
        <w:rPr>
          <w:iCs/>
          <w:color w:val="4F3D19"/>
          <w:sz w:val="20"/>
          <w:szCs w:val="20"/>
          <w:lang w:val="hu-HU"/>
        </w:rPr>
        <w:t>Email: </w:t>
      </w:r>
      <w:hyperlink r:id="rId14" w:history="1">
        <w:r w:rsidRPr="00D65ADA">
          <w:rPr>
            <w:rStyle w:val="Hipercze"/>
            <w:iCs/>
            <w:color w:val="1D1B11"/>
            <w:sz w:val="20"/>
            <w:szCs w:val="20"/>
          </w:rPr>
          <w:t>nazarewicz@east-side-consulting.pl</w:t>
        </w:r>
      </w:hyperlink>
    </w:p>
    <w:p w14:paraId="2A3E84F0" w14:textId="581187DD" w:rsidR="00D65ADA" w:rsidRPr="00D65ADA" w:rsidRDefault="00D65ADA" w:rsidP="005F532E">
      <w:pPr>
        <w:jc w:val="both"/>
      </w:pPr>
    </w:p>
    <w:sectPr w:rsidR="00D65ADA" w:rsidRPr="00D65AD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22071" w14:textId="77777777" w:rsidR="00C1184B" w:rsidRDefault="00C1184B" w:rsidP="00D65ADA">
      <w:pPr>
        <w:spacing w:after="0" w:line="240" w:lineRule="auto"/>
      </w:pPr>
      <w:r>
        <w:separator/>
      </w:r>
    </w:p>
  </w:endnote>
  <w:endnote w:type="continuationSeparator" w:id="0">
    <w:p w14:paraId="020D5AC0" w14:textId="77777777" w:rsidR="00C1184B" w:rsidRDefault="00C1184B" w:rsidP="00D6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rlow-Bold">
    <w:altName w:val="Cambria"/>
    <w:panose1 w:val="00000000000000000000"/>
    <w:charset w:val="00"/>
    <w:family w:val="roman"/>
    <w:notTrueType/>
    <w:pitch w:val="default"/>
  </w:font>
  <w:font w:name="PlayfairDisplay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A8ED" w14:textId="77777777" w:rsidR="00C1184B" w:rsidRDefault="00C1184B" w:rsidP="00D65ADA">
      <w:pPr>
        <w:spacing w:after="0" w:line="240" w:lineRule="auto"/>
      </w:pPr>
      <w:r>
        <w:separator/>
      </w:r>
    </w:p>
  </w:footnote>
  <w:footnote w:type="continuationSeparator" w:id="0">
    <w:p w14:paraId="7D248849" w14:textId="77777777" w:rsidR="00C1184B" w:rsidRDefault="00C1184B" w:rsidP="00D6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1DFF" w14:textId="7F333CB0" w:rsidR="00D65ADA" w:rsidRDefault="00D65ADA">
    <w:pPr>
      <w:pStyle w:val="Nagwek"/>
    </w:pPr>
    <w:r>
      <w:rPr>
        <w:noProof/>
      </w:rPr>
      <w:drawing>
        <wp:inline distT="0" distB="0" distL="0" distR="0" wp14:anchorId="6BAC15CF" wp14:editId="43CD995D">
          <wp:extent cx="1809750" cy="381000"/>
          <wp:effectExtent l="0" t="0" r="0" b="0"/>
          <wp:docPr id="14" name="Picture 2" descr="Columbi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Columb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97DAE"/>
    <w:multiLevelType w:val="multilevel"/>
    <w:tmpl w:val="897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B6"/>
    <w:rsid w:val="000B5C07"/>
    <w:rsid w:val="001169F2"/>
    <w:rsid w:val="00156C58"/>
    <w:rsid w:val="00166D56"/>
    <w:rsid w:val="00175D3F"/>
    <w:rsid w:val="001915B7"/>
    <w:rsid w:val="001936CF"/>
    <w:rsid w:val="001E7372"/>
    <w:rsid w:val="00206CC7"/>
    <w:rsid w:val="002803D0"/>
    <w:rsid w:val="002C1850"/>
    <w:rsid w:val="002F6AC1"/>
    <w:rsid w:val="0032532B"/>
    <w:rsid w:val="00342604"/>
    <w:rsid w:val="00345968"/>
    <w:rsid w:val="00397ABF"/>
    <w:rsid w:val="003C4E48"/>
    <w:rsid w:val="004419B6"/>
    <w:rsid w:val="00441F52"/>
    <w:rsid w:val="00444FAB"/>
    <w:rsid w:val="004C7056"/>
    <w:rsid w:val="00514581"/>
    <w:rsid w:val="005554D7"/>
    <w:rsid w:val="005949A4"/>
    <w:rsid w:val="005D0877"/>
    <w:rsid w:val="005E3FEF"/>
    <w:rsid w:val="005F532E"/>
    <w:rsid w:val="00617684"/>
    <w:rsid w:val="006237F9"/>
    <w:rsid w:val="0063654E"/>
    <w:rsid w:val="00671DC0"/>
    <w:rsid w:val="00702149"/>
    <w:rsid w:val="00702DD1"/>
    <w:rsid w:val="007048D4"/>
    <w:rsid w:val="0074323B"/>
    <w:rsid w:val="007931B7"/>
    <w:rsid w:val="007F7FA1"/>
    <w:rsid w:val="008C5F38"/>
    <w:rsid w:val="0093426B"/>
    <w:rsid w:val="009513BD"/>
    <w:rsid w:val="00A11D9C"/>
    <w:rsid w:val="00A17806"/>
    <w:rsid w:val="00B516BB"/>
    <w:rsid w:val="00B810FF"/>
    <w:rsid w:val="00C1184B"/>
    <w:rsid w:val="00C85314"/>
    <w:rsid w:val="00CA5ADB"/>
    <w:rsid w:val="00D65ADA"/>
    <w:rsid w:val="00DA10C3"/>
    <w:rsid w:val="00DA3763"/>
    <w:rsid w:val="00DD6A62"/>
    <w:rsid w:val="00DF6D56"/>
    <w:rsid w:val="00ED5C94"/>
    <w:rsid w:val="00F0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7287"/>
  <w15:chartTrackingRefBased/>
  <w15:docId w15:val="{E44729A9-7DB6-4805-948B-4EA972E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41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9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19B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01">
    <w:name w:val="fontstyle01"/>
    <w:basedOn w:val="Domylnaczcionkaakapitu"/>
    <w:rsid w:val="00514581"/>
    <w:rPr>
      <w:rFonts w:ascii="Barlow-Bold" w:hAnsi="Barlow-Bold" w:hint="default"/>
      <w:b/>
      <w:bCs/>
      <w:i w:val="0"/>
      <w:iCs w:val="0"/>
      <w:color w:val="3E3D40"/>
      <w:sz w:val="18"/>
      <w:szCs w:val="18"/>
    </w:rPr>
  </w:style>
  <w:style w:type="character" w:customStyle="1" w:styleId="fontstyle21">
    <w:name w:val="fontstyle21"/>
    <w:basedOn w:val="Domylnaczcionkaakapitu"/>
    <w:rsid w:val="00514581"/>
    <w:rPr>
      <w:rFonts w:ascii="PlayfairDisplay-Regular" w:hAnsi="PlayfairDisplay-Regular" w:hint="default"/>
      <w:b w:val="0"/>
      <w:bCs w:val="0"/>
      <w:i w:val="0"/>
      <w:iCs w:val="0"/>
      <w:color w:val="3E3D4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426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9342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DA"/>
  </w:style>
  <w:style w:type="paragraph" w:styleId="Stopka">
    <w:name w:val="footer"/>
    <w:basedOn w:val="Normalny"/>
    <w:link w:val="StopkaZnak"/>
    <w:uiPriority w:val="99"/>
    <w:unhideWhenUsed/>
    <w:rsid w:val="00D65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2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lumb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nazarewicz@east-side-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F113-C85E-47AE-A017-4F75401B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2024-09-23T10:52:00Z</dcterms:created>
  <dcterms:modified xsi:type="dcterms:W3CDTF">2024-09-23T10:52:00Z</dcterms:modified>
</cp:coreProperties>
</file>